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08A7D5D9" w14:textId="77777777" w:rsidR="003D7737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26899F0F" w:rsidR="00DF4DA8" w:rsidRPr="00AF6B5F" w:rsidRDefault="00DF4DA8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DF4DA8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5CE477E0" w14:textId="64106C7D" w:rsidR="00DF4DA8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EE6B23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ՊԵՑՑՈ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422C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ՀՀ, ք. Ստեփանավան, </w:t>
            </w:r>
            <w:r w:rsidR="00DF4DA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Գ</w:t>
            </w:r>
            <w:r w:rsidR="00DF4DA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.</w:t>
            </w:r>
            <w:r w:rsidR="00DF4DA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Նժդեհի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EE6B23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87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EE6B23">
              <w:t xml:space="preserve"> </w:t>
            </w:r>
            <w:r w:rsidR="00EE6B23" w:rsidRPr="00EE6B2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սննդի առաքման ծառայություններ</w:t>
            </w:r>
            <w:r w:rsidR="00DF4DA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ի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EE6B2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ՊԵՑՑՈՍՊԸ-ԳՀԾՁԲ-(</w:t>
            </w:r>
            <w:r w:rsidR="00E2673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ՀԵԾ</w:t>
            </w:r>
            <w:r w:rsidR="00EE6B23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)-26/01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  <w:p w14:paraId="4913DF48" w14:textId="3F312EFD" w:rsidR="003B13EB" w:rsidRPr="00C959DB" w:rsidRDefault="00910B95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47E652FD" w:rsidR="003D7737" w:rsidRPr="00116D0D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“</w:t>
            </w:r>
            <w:r w:rsidR="00EE6B23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ПЕЦЦО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,,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Pr="00422C58">
              <w:rPr>
                <w:lang w:val="ru-RU"/>
              </w:rPr>
              <w:t xml:space="preserve"> </w:t>
            </w:r>
            <w:r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г. Степанаван, ул.</w:t>
            </w:r>
            <w:r w:rsidR="00DF4DA8" w:rsidRPr="00DF4DA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Г. Нждеа 37</w:t>
            </w:r>
            <w:r w:rsidR="00DF4DA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D7737" w:rsidRPr="00DF4DA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ниже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PEZZOSPY</w:t>
            </w:r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</w:t>
            </w:r>
            <w:proofErr w:type="spellStart"/>
            <w:r w:rsidR="00EE6B23">
              <w:rPr>
                <w:rFonts w:ascii="GHEA Grapalat" w:hAnsi="GHEA Grapalat" w:cs="Sylfaen"/>
                <w:b/>
                <w:bCs/>
                <w:sz w:val="20"/>
                <w:szCs w:val="20"/>
              </w:rPr>
              <w:t>GHTsDzB</w:t>
            </w:r>
            <w:proofErr w:type="spellEnd"/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-(</w:t>
            </w:r>
            <w:r w:rsidR="00E2673A">
              <w:rPr>
                <w:rFonts w:ascii="GHEA Grapalat" w:hAnsi="GHEA Grapalat" w:cs="Sylfaen"/>
                <w:b/>
                <w:bCs/>
                <w:sz w:val="20"/>
                <w:szCs w:val="20"/>
              </w:rPr>
              <w:t>HETS</w:t>
            </w:r>
            <w:r w:rsidR="00EE6B23" w:rsidRPr="00EE6B23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)-26/01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231223">
              <w:rPr>
                <w:sz w:val="20"/>
                <w:szCs w:val="20"/>
                <w:lang w:val="hy-AM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910B95" w:rsidRPr="00650F71">
              <w:rPr>
                <w:lang w:val="ru-RU"/>
              </w:rPr>
              <w:t xml:space="preserve"> </w:t>
            </w:r>
            <w:r w:rsidRPr="00422C58">
              <w:rPr>
                <w:lang w:val="ru-RU"/>
              </w:rPr>
              <w:t xml:space="preserve"> </w:t>
            </w:r>
            <w:r w:rsidR="00EE6B23" w:rsidRPr="00EE6B23">
              <w:rPr>
                <w:lang w:val="ru-RU"/>
              </w:rPr>
              <w:t xml:space="preserve"> </w:t>
            </w:r>
            <w:r w:rsidR="00EE6B23" w:rsidRPr="00EE6B2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услуги доставки еды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7"/>
        <w:gridCol w:w="310"/>
        <w:gridCol w:w="426"/>
        <w:gridCol w:w="425"/>
        <w:gridCol w:w="142"/>
        <w:gridCol w:w="283"/>
        <w:gridCol w:w="567"/>
        <w:gridCol w:w="425"/>
        <w:gridCol w:w="426"/>
        <w:gridCol w:w="141"/>
        <w:gridCol w:w="426"/>
        <w:gridCol w:w="425"/>
        <w:gridCol w:w="268"/>
        <w:gridCol w:w="281"/>
        <w:gridCol w:w="440"/>
        <w:gridCol w:w="272"/>
        <w:gridCol w:w="132"/>
        <w:gridCol w:w="308"/>
        <w:gridCol w:w="735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DF4DA8" w14:paraId="5FB64EF5" w14:textId="77777777" w:rsidTr="00B66C5D">
        <w:trPr>
          <w:trHeight w:val="16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DF4DA8" w14:paraId="6A74FD5F" w14:textId="5F43C99B" w:rsidTr="00DF4DA8">
        <w:trPr>
          <w:cantSplit/>
          <w:trHeight w:val="31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DF4DA8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116D0D"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="00116D0D"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DF4DA8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DF4DA8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DA8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spellEnd"/>
            <w:r w:rsidRPr="00DF4DA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F4DA8">
              <w:rPr>
                <w:rFonts w:ascii="GHEA Grapalat" w:hAnsi="GHEA Grapalat"/>
                <w:b/>
                <w:sz w:val="12"/>
                <w:szCs w:val="12"/>
              </w:rPr>
              <w:t>описание</w:t>
            </w:r>
            <w:proofErr w:type="spellEnd"/>
            <w:r w:rsidRPr="00DF4DA8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DF4DA8">
              <w:rPr>
                <w:rFonts w:ascii="GHEA Grapalat" w:hAnsi="GHEA Grapalat"/>
                <w:b/>
                <w:sz w:val="12"/>
                <w:szCs w:val="12"/>
              </w:rPr>
              <w:t>техническая</w:t>
            </w:r>
            <w:proofErr w:type="spellEnd"/>
            <w:r w:rsidRPr="00DF4DA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F4DA8">
              <w:rPr>
                <w:rFonts w:ascii="GHEA Grapalat" w:hAnsi="GHEA Grapalat"/>
                <w:b/>
                <w:sz w:val="12"/>
                <w:szCs w:val="12"/>
              </w:rPr>
              <w:t>характеристика</w:t>
            </w:r>
            <w:proofErr w:type="spellEnd"/>
            <w:r w:rsidRPr="00DF4DA8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DF4DA8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F4DA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F87089" w:rsidRPr="00DF4DA8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DF4DA8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DF4DA8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DF4DA8">
        <w:trPr>
          <w:trHeight w:val="141"/>
        </w:trPr>
        <w:tc>
          <w:tcPr>
            <w:tcW w:w="284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62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DF4DA8">
        <w:trPr>
          <w:cantSplit/>
          <w:trHeight w:val="4050"/>
        </w:trPr>
        <w:tc>
          <w:tcPr>
            <w:tcW w:w="284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62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DF4DA8" w:rsidRPr="00DF4DA8" w14:paraId="6E2CF183" w14:textId="71010AB4" w:rsidTr="007D0212">
        <w:trPr>
          <w:cantSplit/>
          <w:trHeight w:val="7552"/>
        </w:trPr>
        <w:tc>
          <w:tcPr>
            <w:tcW w:w="284" w:type="dxa"/>
            <w:shd w:val="clear" w:color="auto" w:fill="auto"/>
            <w:vAlign w:val="center"/>
          </w:tcPr>
          <w:p w14:paraId="38DF7C40" w14:textId="621914C9" w:rsidR="00DF4DA8" w:rsidRPr="00D0171C" w:rsidRDefault="00DF4DA8" w:rsidP="00DF4DA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0AE6A0E" w14:textId="3DF74062" w:rsidR="00DF4DA8" w:rsidRPr="00650F71" w:rsidRDefault="00DF4DA8" w:rsidP="00DF4DA8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սննդի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650F7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65FEAFB3" w:rsidR="00DF4DA8" w:rsidRPr="00910B95" w:rsidRDefault="00DF4DA8" w:rsidP="00DF4DA8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услуги доставки еды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DF4DA8" w:rsidRPr="00D0171C" w:rsidRDefault="00DF4DA8" w:rsidP="00DF4DA8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DF4DA8" w:rsidRPr="00D0171C" w:rsidRDefault="00DF4DA8" w:rsidP="00DF4DA8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07A46B79" w:rsidR="00DF4DA8" w:rsidRPr="00DF4DA8" w:rsidRDefault="00DF4DA8" w:rsidP="00DF4DA8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38D119F" w14:textId="69D2A110" w:rsidR="00DF4DA8" w:rsidRPr="008E5117" w:rsidRDefault="00DF4DA8" w:rsidP="00DF4DA8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323896F8" w:rsidR="00DF4DA8" w:rsidRPr="00D0171C" w:rsidRDefault="00DF4DA8" w:rsidP="00DF4DA8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2637000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48378ED3" w14:textId="1820C497" w:rsidR="00DF4DA8" w:rsidRPr="008E5117" w:rsidRDefault="00DF4DA8" w:rsidP="00DF4DA8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2637000</w:t>
            </w:r>
          </w:p>
        </w:tc>
        <w:tc>
          <w:tcPr>
            <w:tcW w:w="2126" w:type="dxa"/>
            <w:gridSpan w:val="7"/>
            <w:shd w:val="clear" w:color="auto" w:fill="auto"/>
          </w:tcPr>
          <w:p w14:paraId="1205F7E2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«ՀՀ վարչապետի գավաթ» սիրողական խճուղային հեծանվավազք մրցաշարի անցկացման շրջանակներում Կատարողի կողմից պետք է իրականացվի սննդի առաքման ծառայություններ:</w:t>
            </w:r>
          </w:p>
          <w:p w14:paraId="0A035CFD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Ծառայությունների մատուցումը իրականացվելու է՝</w:t>
            </w:r>
          </w:p>
          <w:p w14:paraId="3E131F1E" w14:textId="77777777" w:rsidR="00DF4DA8" w:rsidRPr="00DF4DA8" w:rsidRDefault="00DF4DA8" w:rsidP="00DF4DA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ՀՀ 41 համայնքներում և Երևան քաղաքի 10 վարչական շրջաններում (ընդհանուր՝ 51 կետ)։ Յուրաքանչյուր կետում 1 օր՝ </w:t>
            </w:r>
            <w:r w:rsidRPr="00DF4DA8">
              <w:rPr>
                <w:rFonts w:ascii="GHEA Grapalat" w:hAnsi="GHEA Grapalat"/>
                <w:bCs/>
                <w:sz w:val="6"/>
                <w:szCs w:val="6"/>
                <w:lang w:val="hy-AM"/>
              </w:rPr>
              <w:t>14 անձի համար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։</w:t>
            </w:r>
          </w:p>
          <w:p w14:paraId="7E9D8721" w14:textId="77777777" w:rsidR="00DF4DA8" w:rsidRPr="00DF4DA8" w:rsidRDefault="00DF4DA8" w:rsidP="00DF4DA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ՀՀ 10 մարզերում և ք. Երևանում (ընդհանուր՝ 11 կետ)։ Յուրաքանչյուր կետում 1 օր՝ </w:t>
            </w:r>
            <w:r w:rsidRPr="00DF4DA8">
              <w:rPr>
                <w:rFonts w:ascii="GHEA Grapalat" w:hAnsi="GHEA Grapalat"/>
                <w:bCs/>
                <w:sz w:val="6"/>
                <w:szCs w:val="6"/>
                <w:lang w:val="hy-AM"/>
              </w:rPr>
              <w:t>15 անձի համար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։</w:t>
            </w:r>
          </w:p>
          <w:p w14:paraId="7C55F6E5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Ծառայությունների մատուցման ժամկետը՝ </w:t>
            </w:r>
            <w:r w:rsidRPr="00DF4DA8">
              <w:rPr>
                <w:rFonts w:ascii="GHEA Grapalat" w:hAnsi="GHEA Grapalat" w:cs="Sylfaen"/>
                <w:sz w:val="6"/>
                <w:szCs w:val="6"/>
                <w:lang w:val="hy-AM"/>
              </w:rPr>
              <w:t>պայմանագրի ուժի մեջ մտնելու օրվանից մինչև 2026 թվականի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հունիսի 05-ը ընկած ժամանակահատվածում (հստակ օրերի ամսաթվերը, հասցեները և ժամերը տրամադրվում են Կատարողին ծառայությունների մատուցումից 3 օր առաջ): </w:t>
            </w:r>
          </w:p>
          <w:p w14:paraId="08ED9D6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Ծառայությունը ներառում է՝ </w:t>
            </w:r>
          </w:p>
          <w:p w14:paraId="1EBCA67B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    ՀՀ 41 համայնքներում, ՀՀ 10 մարզերում և ք. Երևանում թվով 879 անձի համար ապահովել սննդի առաքման ծառայություններ օրական 2 անգամ լանչ-բոքսերի տեսքով -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բրինձ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կամ հնդկաձավար կամ պյուրե կամ ֆրի՝ 150-200գր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, (շոգեխաշած կամ տապակած) կոտլետ տավարի՝ 100-120 գր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1 հատ խնձոր, 1 հատ բանան, հյութ 330մլ՝ պլաստիկե կամ թղթե տարրայով:</w:t>
            </w:r>
          </w:p>
          <w:p w14:paraId="464B6E49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գդալ, դանակ, պատառաքաղ),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անձեռոցիկ՝ առնվազն 3 հատ, աղ և սև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պղպեղ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(աղացած)՝ 1 գր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․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փաթեթավորմամբ։</w:t>
            </w:r>
          </w:p>
          <w:p w14:paraId="56D2C9CC" w14:textId="77777777" w:rsidR="00DF4DA8" w:rsidRPr="00DF4DA8" w:rsidRDefault="00DF4DA8" w:rsidP="00DF4DA8">
            <w:pPr>
              <w:jc w:val="both"/>
              <w:rPr>
                <w:rFonts w:ascii="GHEA Grapalat" w:hAnsi="GHEA Grapalat" w:cs="Arial"/>
                <w:b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 w:cs="Arial"/>
                <w:b/>
                <w:sz w:val="6"/>
                <w:szCs w:val="6"/>
                <w:lang w:val="hy-AM"/>
              </w:rPr>
              <w:t>Այլ պայմաններ.</w:t>
            </w:r>
          </w:p>
          <w:p w14:paraId="6F948ACC" w14:textId="77777777" w:rsidR="00DF4DA8" w:rsidRPr="00DF4DA8" w:rsidRDefault="00DF4DA8" w:rsidP="00DF4DA8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 w:cs="Arial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 w:cs="Arial"/>
                <w:sz w:val="6"/>
                <w:szCs w:val="6"/>
                <w:lang w:val="hy-AM"/>
              </w:rPr>
              <w:t>Սնունդը պետք է պատրաստված լինի մատակարարումից 1-2 ժամ  առաջ և մատուցվի տաք վիճակում:</w:t>
            </w:r>
          </w:p>
          <w:p w14:paraId="166F025B" w14:textId="309D9F55" w:rsidR="00DF4DA8" w:rsidRPr="00DF4DA8" w:rsidRDefault="00DF4DA8" w:rsidP="00DF4DA8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 w:cs="Arial"/>
                <w:sz w:val="6"/>
                <w:szCs w:val="6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պահանջներին: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0644B088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В рамках проведения любительского шоссейного велотурнира «Кубок премьер-министра РА» Исполнитель предоставляет услуги по доставке еды.</w:t>
            </w:r>
          </w:p>
          <w:p w14:paraId="1434F6E0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Предоставление услуг будет осуществляться в:</w:t>
            </w:r>
          </w:p>
          <w:p w14:paraId="4EEF9BF5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• 41 муниципалитете РА и 10 административных районах Еревана (всего: 51 пункт). 1 день на 14 человек в каждом пункте.</w:t>
            </w:r>
          </w:p>
          <w:p w14:paraId="593EE2C4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• 10 районах РА и городе Ереване (всего: 11 пунктов). 1 день на 15 человек в каждом пункте.</w:t>
            </w:r>
          </w:p>
          <w:p w14:paraId="5C8E4E18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Срок предоставления услуг – с даты вступления договора в силу до 5 июня 2026 года (точные даты, адреса и время предоставляются Исполнительу за 3 дня до начала предоставления услуг).</w:t>
            </w:r>
          </w:p>
          <w:p w14:paraId="5A56E734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Услуга включает в себя:</w:t>
            </w:r>
          </w:p>
          <w:p w14:paraId="52F092B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В 41 общине РА, 10 районах РА и городе Ереване дважды в день предоставляется доставка еды 879 жителям Еревана в виде ланч-боксов: рис, гречка, картофельное пюре или картофель фри, 150-200 г, (приготовленные на пару или жареные) говяжья отбивная, 100-120 г (ингредиенты: говяжья вырезка, куриное яйцо, лук, кинза, растительное масло (подсолнечное), соль и другие специи) или куриные палочки, 120-150 г. (Ингредиенты: куриная грудка (свежая), растительное масло (подсолнечное), панировочные сухари, специи), 2 вида салата (летний, с капустой, винегретный, столовый, с курицей и кукурузой) по 80-100 г каждый, хлеб 50 г (матнакаш и/или лаваш (по желанию Заказчика), из пшеничной муки первого сорта), 1 яблоко, 1 банан, сок 330 мл в пластиковом или бумажном контейнере.</w:t>
            </w:r>
          </w:p>
          <w:p w14:paraId="7239C56E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Ланч-боксы: одноразовые пластиковые контейнеры для еды. Необходимо предоставить соответствующие столовые приборы (пластиковая ложка, нож, вилка), салфетки - не менее 3 штук, соль и молотый черный перец - 1 г в упаковке.</w:t>
            </w:r>
          </w:p>
          <w:p w14:paraId="2D580153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Другие условия:</w:t>
            </w:r>
          </w:p>
          <w:p w14:paraId="2437AA71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- Еда должна быть приготовлена 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​​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за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1-2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часа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до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доставки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и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подаваться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горячей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.</w:t>
            </w:r>
          </w:p>
          <w:p w14:paraId="77B1646D" w14:textId="06926A00" w:rsidR="00DF4DA8" w:rsidRPr="00DF4DA8" w:rsidRDefault="00DF4DA8" w:rsidP="00DF4DA8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6"/>
                <w:szCs w:val="6"/>
                <w:lang w:val="ru-RU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Еда должна соответствовать стандартам безопасности и требованиям, изложенным в технических регламентах, регулирующих сектор безопасности пищевых продуктов.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147E2629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«ՀՀ վարչապետի գավաթ» սիրողական խճուղային հեծանվավազք մրցաշարի անցկացման շրջանակներում Կատարողի կողմից պետք է իրականացվի սննդի առաքման ծառայություններ:</w:t>
            </w:r>
          </w:p>
          <w:p w14:paraId="468AB4A5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Ծառայությունների մատուցումը իրականացվելու է՝</w:t>
            </w:r>
          </w:p>
          <w:p w14:paraId="52410A8D" w14:textId="77777777" w:rsidR="00DF4DA8" w:rsidRPr="00DF4DA8" w:rsidRDefault="00DF4DA8" w:rsidP="00DF4DA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ՀՀ 41 համայնքներում և Երևան քաղաքի 10 վարչական շրջաններում (ընդհանուր՝ 51 կետ)։ Յուրաքանչյուր կետում 1 օր՝ </w:t>
            </w:r>
            <w:r w:rsidRPr="00DF4DA8">
              <w:rPr>
                <w:rFonts w:ascii="GHEA Grapalat" w:hAnsi="GHEA Grapalat"/>
                <w:bCs/>
                <w:sz w:val="6"/>
                <w:szCs w:val="6"/>
                <w:lang w:val="hy-AM"/>
              </w:rPr>
              <w:t>14 անձի համար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։</w:t>
            </w:r>
          </w:p>
          <w:p w14:paraId="243E94E6" w14:textId="77777777" w:rsidR="00DF4DA8" w:rsidRPr="00DF4DA8" w:rsidRDefault="00DF4DA8" w:rsidP="00DF4DA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ՀՀ 10 մարզերում և ք. Երևանում (ընդհանուր՝ 11 կետ)։ Յուրաքանչյուր կետում 1 օր՝ </w:t>
            </w:r>
            <w:r w:rsidRPr="00DF4DA8">
              <w:rPr>
                <w:rFonts w:ascii="GHEA Grapalat" w:hAnsi="GHEA Grapalat"/>
                <w:bCs/>
                <w:sz w:val="6"/>
                <w:szCs w:val="6"/>
                <w:lang w:val="hy-AM"/>
              </w:rPr>
              <w:t>15 անձի համար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։</w:t>
            </w:r>
          </w:p>
          <w:p w14:paraId="0FE2EE96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Ծառայությունների մատուցման ժամկետը՝ </w:t>
            </w:r>
            <w:r w:rsidRPr="00DF4DA8">
              <w:rPr>
                <w:rFonts w:ascii="GHEA Grapalat" w:hAnsi="GHEA Grapalat" w:cs="Sylfaen"/>
                <w:sz w:val="6"/>
                <w:szCs w:val="6"/>
                <w:lang w:val="hy-AM"/>
              </w:rPr>
              <w:t>պայմանագրի ուժի մեջ մտնելու օրվանից մինչև 2026 թվականի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հունիսի 05-ը ընկած ժամանակահատվածում (հստակ օրերի ամսաթվերը, հասցեները և ժամերը տրամադրվում են Կատարողին ծառայությունների մատուցումից 3 օր առաջ): </w:t>
            </w:r>
          </w:p>
          <w:p w14:paraId="0FE7985B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Ծառայությունը ներառում է՝ </w:t>
            </w:r>
          </w:p>
          <w:p w14:paraId="42CCA6D0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    ՀՀ 41 համայնքներում, ՀՀ 10 մարզերում և ք. Երևանում թվով 879 անձի համար ապահովել սննդի առաքման ծառայություններ օրական 2 անգամ լանչ-բոքսերի տեսքով -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բրինձ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կամ հնդկաձավար կամ պյուրե կամ ֆրի՝ 150-200գր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, (շոգեխաշած կամ տապակած) կոտլետ տավարի՝ 100-120 գր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1 հատ խնձոր, 1 հատ բանան, հյութ 330մլ՝ պլաստիկե կամ թղթե տարրայով:</w:t>
            </w:r>
          </w:p>
          <w:p w14:paraId="4028458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գդալ, դանակ, պատառաքաղ),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անձեռոցիկ՝ առնվազն 3 հատ, աղ և սև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պղպեղ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(աղացած)՝ 1 գր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․</w:t>
            </w:r>
            <w:r w:rsidRPr="00DF4DA8">
              <w:rPr>
                <w:rFonts w:cs="Calibri"/>
                <w:sz w:val="6"/>
                <w:szCs w:val="6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փաթեթավորմամբ։</w:t>
            </w:r>
          </w:p>
          <w:p w14:paraId="6400A003" w14:textId="77777777" w:rsidR="00DF4DA8" w:rsidRPr="00DF4DA8" w:rsidRDefault="00DF4DA8" w:rsidP="00DF4DA8">
            <w:pPr>
              <w:jc w:val="both"/>
              <w:rPr>
                <w:rFonts w:ascii="GHEA Grapalat" w:hAnsi="GHEA Grapalat" w:cs="Arial"/>
                <w:b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 w:cs="Arial"/>
                <w:b/>
                <w:sz w:val="6"/>
                <w:szCs w:val="6"/>
                <w:lang w:val="hy-AM"/>
              </w:rPr>
              <w:t>Այլ պայմաններ.</w:t>
            </w:r>
          </w:p>
          <w:p w14:paraId="07078DFA" w14:textId="77777777" w:rsidR="00DF4DA8" w:rsidRPr="00DF4DA8" w:rsidRDefault="00DF4DA8" w:rsidP="00DF4DA8">
            <w:pPr>
              <w:pStyle w:val="ListParagraph"/>
              <w:numPr>
                <w:ilvl w:val="0"/>
                <w:numId w:val="8"/>
              </w:numPr>
              <w:contextualSpacing w:val="0"/>
              <w:jc w:val="both"/>
              <w:rPr>
                <w:rFonts w:ascii="GHEA Grapalat" w:hAnsi="GHEA Grapalat" w:cs="Arial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 w:cs="Arial"/>
                <w:sz w:val="6"/>
                <w:szCs w:val="6"/>
                <w:lang w:val="hy-AM"/>
              </w:rPr>
              <w:t>Սնունդը պետք է պատրաստված լինի մատակարարումից 1-2 ժամ  առաջ և մատուցվի տաք վիճակում:</w:t>
            </w:r>
          </w:p>
          <w:p w14:paraId="3BBA1E66" w14:textId="47DE5F1A" w:rsidR="00DF4DA8" w:rsidRPr="00DF4DA8" w:rsidRDefault="00DF4DA8" w:rsidP="00DF4DA8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DF4DA8">
              <w:rPr>
                <w:rFonts w:ascii="GHEA Grapalat" w:hAnsi="GHEA Grapalat" w:cs="Arial"/>
                <w:sz w:val="6"/>
                <w:szCs w:val="6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պահանջներին: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38F33386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В рамках проведения любительского шоссейного велотурнира «Кубок премьер-министра РА» Исполнитель предоставляет услуги по доставке еды.</w:t>
            </w:r>
          </w:p>
          <w:p w14:paraId="650C75AB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Предоставление услуг будет осуществляться в:</w:t>
            </w:r>
          </w:p>
          <w:p w14:paraId="2A0B00BB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• 41 муниципалитете РА и 10 административных районах Еревана (всего: 51 пункт). 1 день на 14 человек в каждом пункте.</w:t>
            </w:r>
          </w:p>
          <w:p w14:paraId="0327D716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• 10 районах РА и городе Ереване (всего: 11 пунктов). 1 день на 15 человек в каждом пункте.</w:t>
            </w:r>
          </w:p>
          <w:p w14:paraId="2A730F9B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Срок предоставления услуг – с даты вступления договора в силу до 5 июня 2026 года (точные даты, адреса и время предоставляются Исполнительу за 3 дня до начала предоставления услуг).</w:t>
            </w:r>
          </w:p>
          <w:p w14:paraId="1B2A7206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Услуга включает в себя:</w:t>
            </w:r>
          </w:p>
          <w:p w14:paraId="466509F3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В 41 общине РА, 10 районах РА и городе Ереване дважды в день предоставляется доставка еды 879 жителям Еревана в виде ланч-боксов: рис, гречка, картофельное пюре или картофель фри, 150-200 г, (приготовленные на пару или жареные) говяжья отбивная, 100-120 г (ингредиенты: говяжья вырезка, куриное яйцо, лук, кинза, растительное масло (подсолнечное), соль и другие специи) или куриные палочки, 120-150 г. (Ингредиенты: куриная грудка (свежая), растительное масло (подсолнечное), панировочные сухари, специи), 2 вида салата (летний, с капустой, винегретный, столовый, с курицей и кукурузой) по 80-100 г каждый, хлеб 50 г (матнакаш и/или лаваш (по желанию Заказчика), из пшеничной муки первого сорта), 1 яблоко, 1 банан, сок 330 мл в пластиковом или бумажном контейнере.</w:t>
            </w:r>
          </w:p>
          <w:p w14:paraId="2D3B8AD7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Ланч-боксы: одноразовые пластиковые контейнеры для еды. Необходимо предоставить соответствующие столовые приборы (пластиковая ложка, нож, вилка), салфетки - не менее 3 штук, соль и молотый черный перец - 1 г в упаковке.</w:t>
            </w:r>
          </w:p>
          <w:p w14:paraId="604A3298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Другие условия:</w:t>
            </w:r>
          </w:p>
          <w:p w14:paraId="1983DEEB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6"/>
                <w:szCs w:val="6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- Еда должна быть приготовлена </w:t>
            </w:r>
            <w:r w:rsidRPr="00DF4DA8">
              <w:rPr>
                <w:rFonts w:ascii="Cambria Math" w:hAnsi="Cambria Math" w:cs="Cambria Math"/>
                <w:sz w:val="6"/>
                <w:szCs w:val="6"/>
                <w:lang w:val="hy-AM"/>
              </w:rPr>
              <w:t>​​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за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1-2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часа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до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доставки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и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подаваться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6"/>
                <w:szCs w:val="6"/>
                <w:lang w:val="hy-AM"/>
              </w:rPr>
              <w:t>горячей</w:t>
            </w: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.</w:t>
            </w:r>
          </w:p>
          <w:p w14:paraId="50048710" w14:textId="730B8DD9" w:rsidR="00DF4DA8" w:rsidRPr="00DF4DA8" w:rsidRDefault="00DF4DA8" w:rsidP="00DF4DA8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</w:pPr>
            <w:r w:rsidRPr="00DF4DA8">
              <w:rPr>
                <w:rFonts w:ascii="GHEA Grapalat" w:hAnsi="GHEA Grapalat"/>
                <w:sz w:val="6"/>
                <w:szCs w:val="6"/>
                <w:lang w:val="hy-AM"/>
              </w:rPr>
              <w:t>Еда должна соответствовать стандартам безопасности и требованиям, изложенным в технических регламентах, регулирующих сектор безопасности пищевых продуктов.</w:t>
            </w:r>
          </w:p>
        </w:tc>
      </w:tr>
      <w:tr w:rsidR="00DF4DA8" w:rsidRPr="00DF4DA8" w14:paraId="5A35EBF9" w14:textId="77777777" w:rsidTr="006F59EA">
        <w:trPr>
          <w:cantSplit/>
          <w:trHeight w:val="7552"/>
        </w:trPr>
        <w:tc>
          <w:tcPr>
            <w:tcW w:w="284" w:type="dxa"/>
            <w:shd w:val="clear" w:color="auto" w:fill="auto"/>
            <w:vAlign w:val="center"/>
          </w:tcPr>
          <w:p w14:paraId="36D9C82D" w14:textId="78D50403" w:rsidR="00DF4DA8" w:rsidRPr="00D0171C" w:rsidRDefault="00DF4DA8" w:rsidP="00DF4DA8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5BE1388B" w14:textId="1D569B05" w:rsidR="00DF4DA8" w:rsidRDefault="00DF4DA8" w:rsidP="00DF4DA8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սննդի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650F7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A43104C" w14:textId="1E85D2EE" w:rsidR="00DF4DA8" w:rsidRDefault="00DF4DA8" w:rsidP="00DF4DA8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услуги доставки еды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29D531B7" w14:textId="0EF9AC36" w:rsidR="00DF4DA8" w:rsidRPr="008E5117" w:rsidRDefault="00DF4DA8" w:rsidP="00DF4DA8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72E107DA" w14:textId="1B504C7E" w:rsidR="00DF4DA8" w:rsidRPr="008E5117" w:rsidRDefault="00DF4DA8" w:rsidP="00DF4DA8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DF73640" w14:textId="0C2F1CB7" w:rsidR="00DF4DA8" w:rsidRDefault="00DF4DA8" w:rsidP="00DF4DA8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FE8F90F" w14:textId="130EDED9" w:rsidR="00DF4DA8" w:rsidRDefault="00DF4DA8" w:rsidP="00DF4DA8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37A79D0D" w14:textId="267059C9" w:rsidR="00DF4DA8" w:rsidRDefault="00DF4DA8" w:rsidP="00DF4DA8">
            <w:pPr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123000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3440C514" w14:textId="1D7C2275" w:rsidR="00DF4DA8" w:rsidRPr="00F76C69" w:rsidRDefault="00DF4DA8" w:rsidP="00DF4DA8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123000</w:t>
            </w:r>
          </w:p>
        </w:tc>
        <w:tc>
          <w:tcPr>
            <w:tcW w:w="2126" w:type="dxa"/>
            <w:gridSpan w:val="7"/>
            <w:shd w:val="clear" w:color="auto" w:fill="auto"/>
          </w:tcPr>
          <w:p w14:paraId="15EA8387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ՀՀ վարչապետի գավաթ» սիրողական խճուղային հեծանվավազք մրցաշարի անցկացման շրջանակներում ՀՀ, Գեղարքունիքի մարզ, Շողակաթ </w:t>
            </w:r>
            <w:hyperlink r:id="rId8" w:tooltip="Համայնք (Հայաստան)" w:history="1">
              <w:r w:rsidRPr="00DF4DA8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ում Կատարողի կողմից պետք է իրականացվի սննդի առաքման ծառայություններ:</w:t>
            </w:r>
          </w:p>
          <w:p w14:paraId="60C495ED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Ծառայությունների մատուցման ժամանակահատվածը՝ 1 օր՝, 2026 թվականի հունիսի 20-ը: </w:t>
            </w:r>
          </w:p>
          <w:p w14:paraId="70B894A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Ծառայությունը ներառում է՝ </w:t>
            </w:r>
          </w:p>
          <w:p w14:paraId="742C295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    Թվով 41 անձի համար ապահովել սննդի առաքման ծառայություններ օրական 2 անգամ լանչ-բոքսերի տեսքով -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բրինձ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կամ հնդկաձավար կամ պյուրե կամ ֆրի՝ 150-200գր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, (շոգեխաշած կամ տապակած) կոտլետ տավարի՝ 100-120 գր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1 հատ խնձոր, 1 հատ բանան, հյութ 330մլ՝ պլաստիկե կամ թղթե տարրայով:</w:t>
            </w:r>
          </w:p>
          <w:p w14:paraId="5D3B5B9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գդալ, դանակ, պատառաքաղ),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անձեռոցիկ՝ առնվազն 3 հատ, աղ և սև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պղպեղ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(աղացած)՝ 1 գր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փաթեթավորմամբ։</w:t>
            </w:r>
          </w:p>
          <w:p w14:paraId="4936112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Այլ պայմաններ.</w:t>
            </w:r>
          </w:p>
          <w:p w14:paraId="3A3D5984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Սնունդը պետք է պատրաստված լինի մատակարարումից 1-2 ժամ  առաջ և մատուցվի տաք վիճակում:</w:t>
            </w:r>
          </w:p>
          <w:p w14:paraId="33D56370" w14:textId="5E9FEDF3" w:rsidR="00DF4DA8" w:rsidRPr="00DF4DA8" w:rsidRDefault="00DF4DA8" w:rsidP="00DF4DA8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պահանջներին:</w:t>
            </w:r>
          </w:p>
        </w:tc>
        <w:tc>
          <w:tcPr>
            <w:tcW w:w="1962" w:type="dxa"/>
            <w:gridSpan w:val="6"/>
            <w:shd w:val="clear" w:color="auto" w:fill="auto"/>
            <w:vAlign w:val="center"/>
          </w:tcPr>
          <w:p w14:paraId="39F93746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В рамках проведения любительского шоссейного велотурнира «Кубок премьер-министра РА» Исполнитель предоставляет услуги по доставке еды в населенном пункте Шогакат, Гегаркуникская область, РА.</w:t>
            </w:r>
          </w:p>
          <w:p w14:paraId="28CA57E4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Срок предоставления услуг: 1 день, 20 июня 2026 года.</w:t>
            </w:r>
          </w:p>
          <w:p w14:paraId="759A8909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Услуга включает:</w:t>
            </w:r>
          </w:p>
          <w:p w14:paraId="44881BD9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Доставку еды на 41 человека два раза в день в виде ланч-боксов - рис, гречка, картофельное пюре или картофель фри, 150-200 г, (приготовленные на пару или жареные) говяжья отбивная, 100-120 г (состав: говяжья вырезка, куриное яйцо, лук, кинза, растительное масло (подсолнечное), соль и другие специи) или куриные палочки, 120-150 г. (Ингредиенты: куриная грудка (свежая), растительное масло (подсолнечное), панировочные сухари, специи), 2 вида салата (летний, с капустой, винегретный, столовый, с курицей и кукурузой) по 80-100 г каждый, хлеб 50 г (матнакаш и/или лаваш (по желанию Заказчика), из пшеничной муки первого сорта), 1 яблоко, 1 банан, сок 330 мл в пластиковом или бумажном контейнере.</w:t>
            </w:r>
          </w:p>
          <w:p w14:paraId="34A13E28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Ланч-боксы: одноразовые пластиковые контейнеры для еды. Необходимо предоставить соответствующие столовые приборы (пластиковая ложка, нож, вилка), салфетки - не менее 3 штук, соль и молотый черный перец - 1 г в упаковке.</w:t>
            </w:r>
          </w:p>
          <w:p w14:paraId="28DA54B5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Другие условия:</w:t>
            </w:r>
          </w:p>
          <w:p w14:paraId="5AF064DE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- Еда должна быть приготовлена 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​​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за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1-2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часа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до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доставки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и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подаваться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горячей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.</w:t>
            </w:r>
          </w:p>
          <w:p w14:paraId="1C548AFE" w14:textId="535A6C91" w:rsidR="00DF4DA8" w:rsidRPr="00DF4DA8" w:rsidRDefault="00DF4DA8" w:rsidP="00DF4DA8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- Еда должна соответствовать стандартам безопасности и требованиям, изложенным в технических регламентах, регулирующих сектор безопасности пищевых продуктов.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41EA3F53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ՀՀ վարչապետի գավաթ» սիրողական խճուղային հեծանվավազք մրցաշարի անցկացման շրջանակներում ՀՀ, Գեղարքունիքի մարզ, Շողակաթ </w:t>
            </w:r>
            <w:hyperlink r:id="rId9" w:tooltip="Համայնք (Հայաստան)" w:history="1">
              <w:r w:rsidRPr="00DF4DA8">
                <w:rPr>
                  <w:rFonts w:ascii="GHEA Grapalat" w:hAnsi="GHEA Grapalat"/>
                  <w:sz w:val="7"/>
                  <w:szCs w:val="7"/>
                  <w:lang w:val="hy-AM"/>
                </w:rPr>
                <w:t>համայնք</w:t>
              </w:r>
            </w:hyperlink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ում Կատարողի կողմից պետք է իրականացվի սննդի առաքման ծառայություններ:</w:t>
            </w:r>
          </w:p>
          <w:p w14:paraId="528C3C5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Ծառայությունների մատուցման ժամանակահատվածը՝ 1 օր՝, 2026 թվականի հունիսի 20-ը: </w:t>
            </w:r>
          </w:p>
          <w:p w14:paraId="68F4236E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Ծառայությունը ներառում է՝ </w:t>
            </w:r>
          </w:p>
          <w:p w14:paraId="790031E3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    Թվով 41 անձի համար ապահովել սննդի առաքման ծառայություններ օրական 2 անգամ լանչ-բոքսերի տեսքով -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բրինձ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կամ հնդկաձավար կամ պյուրե կամ ֆրի՝ 150-200գր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, (շոգեխաշած կամ տապակած) կոտլետ տավարի՝ 100-120 գր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(բաղադրությունը՝ տավարի փափկամիս, հավի ձու, սոխ, համեմ, բուսական յուղ (արևածաղկի), աղ և այլ համեմունքներ) կամ հավի ձողիկներ՝ 120-150 գր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 (բաղադրությւոնը՝ հավի կրծքամիս (թարմ),  բուսական յուղ (արևածաղկի), պաքսիմատ, համեմունքներ), աղցան 2 տեսակ՝ (ամառային, կաղամբով, վինեգրետ, մայրաքաղաքային, հավով ու եգիպտացորենով) յուրաքանչյուրը 80-100 գր, հաց՝ 50 գր (Մատնաքաշ և/կամ լավաշ (ըստ Պատվիրատուի պահանջի)՝ պատրաստված 1-ին կարգի ցորենի ալյուրից), 1 հատ խնձոր, 1 հատ բանան, հյութ 330մլ՝ պլաստիկե կամ թղթե տարրայով:</w:t>
            </w:r>
          </w:p>
          <w:p w14:paraId="1786C622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    Լանչ-բոքսեր՝ պլաստիկ մեկանգամյա օգտագործման, սննդի համար նախատեսված տարաներով։ Պետք է տրամադրվի համապատասխան սպասք (պլաստմասե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գդալ, դանակ, պատառաքաղ),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անձեռոցիկ՝ առնվազն 3 հատ, աղ և սև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պղպեղ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(աղացած)՝ 1 գր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․</w:t>
            </w:r>
            <w:r w:rsidRPr="00DF4DA8">
              <w:rPr>
                <w:rFonts w:cs="Calibri"/>
                <w:sz w:val="7"/>
                <w:szCs w:val="7"/>
                <w:lang w:val="hy-AM"/>
              </w:rPr>
              <w:t> 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փաթեթավորմամբ։</w:t>
            </w:r>
          </w:p>
          <w:p w14:paraId="286BB2C9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Այլ պայմաններ.</w:t>
            </w:r>
          </w:p>
          <w:p w14:paraId="46B697D8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Սնունդը պետք է պատրաստված լինի մատակարարումից 1-2 ժամ  առաջ և մատուցվի տաք վիճակում:</w:t>
            </w:r>
          </w:p>
          <w:p w14:paraId="7264FACD" w14:textId="65EC169A" w:rsidR="00DF4DA8" w:rsidRPr="00DF4DA8" w:rsidRDefault="00DF4DA8" w:rsidP="00DF4DA8">
            <w:pPr>
              <w:ind w:left="-86" w:firstLine="0"/>
              <w:jc w:val="both"/>
              <w:rPr>
                <w:rFonts w:ascii="GHEA Grapalat" w:hAnsi="GHEA Grapalat" w:cs="Calibri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Սնունդը պետք է համապատասխանի անվտանգության նորմերին և սննդամթերքի անվտանգության ոլորտը կարգավորող տեխնիկական կանոնակարգերով սահմանված պահանջներին: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2D2C09AF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В рамках проведения любительского шоссейного велотурнира «Кубок премьер-министра РА» Исполнитель предоставляет услуги по доставке еды в населенном пункте Шогакат, Гегаркуникская область, РА.</w:t>
            </w:r>
          </w:p>
          <w:p w14:paraId="0D7C3C18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Срок предоставления услуг: 1 день, 20 июня 2026 года.</w:t>
            </w:r>
          </w:p>
          <w:p w14:paraId="721A1D10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Услуга включает:</w:t>
            </w:r>
          </w:p>
          <w:p w14:paraId="6ED9DF6D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Доставку еды на 41 человека два раза в день в виде ланч-боксов - рис, гречка, картофельное пюре или картофель фри, 150-200 г, (приготовленные на пару или жареные) говяжья отбивная, 100-120 г (состав: говяжья вырезка, куриное яйцо, лук, кинза, растительное масло (подсолнечное), соль и другие специи) или куриные палочки, 120-150 г. (Ингредиенты: куриная грудка (свежая), растительное масло (подсолнечное), панировочные сухари, специи), 2 вида салата (летний, с капустой, винегретный, столовый, с курицей и кукурузой) по 80-100 г каждый, хлеб 50 г (матнакаш и/или лаваш (по желанию Заказчика), из пшеничной муки первого сорта), 1 яблоко, 1 банан, сок 330 мл в пластиковом или бумажном контейнере.</w:t>
            </w:r>
          </w:p>
          <w:p w14:paraId="375D591A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Ланч-боксы: одноразовые пластиковые контейнеры для еды. Необходимо предоставить соответствующие столовые приборы (пластиковая ложка, нож, вилка), салфетки - не менее 3 штук, соль и молотый черный перец - 1 г в упаковке.</w:t>
            </w:r>
          </w:p>
          <w:p w14:paraId="133001B5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Другие условия:</w:t>
            </w:r>
          </w:p>
          <w:p w14:paraId="33BE2644" w14:textId="77777777" w:rsidR="00DF4DA8" w:rsidRPr="00DF4DA8" w:rsidRDefault="00DF4DA8" w:rsidP="00DF4DA8">
            <w:pPr>
              <w:jc w:val="both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- Еда должна быть приготовлена </w:t>
            </w:r>
            <w:r w:rsidRPr="00DF4DA8">
              <w:rPr>
                <w:rFonts w:ascii="Cambria Math" w:hAnsi="Cambria Math" w:cs="Cambria Math"/>
                <w:sz w:val="7"/>
                <w:szCs w:val="7"/>
                <w:lang w:val="hy-AM"/>
              </w:rPr>
              <w:t>​​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за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1-2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часа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до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доставки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и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подаваться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 xml:space="preserve"> </w:t>
            </w:r>
            <w:r w:rsidRPr="00DF4DA8">
              <w:rPr>
                <w:rFonts w:ascii="GHEA Grapalat" w:hAnsi="GHEA Grapalat" w:cs="GHEA Grapalat"/>
                <w:sz w:val="7"/>
                <w:szCs w:val="7"/>
                <w:lang w:val="hy-AM"/>
              </w:rPr>
              <w:t>горячей</w:t>
            </w: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.</w:t>
            </w:r>
          </w:p>
          <w:p w14:paraId="26F68415" w14:textId="20CECA4F" w:rsidR="00DF4DA8" w:rsidRPr="00DF4DA8" w:rsidRDefault="00DF4DA8" w:rsidP="00DF4DA8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7"/>
                <w:szCs w:val="7"/>
                <w:lang w:val="hy-AM"/>
              </w:rPr>
            </w:pPr>
            <w:r w:rsidRPr="00DF4DA8">
              <w:rPr>
                <w:rFonts w:ascii="GHEA Grapalat" w:hAnsi="GHEA Grapalat"/>
                <w:sz w:val="7"/>
                <w:szCs w:val="7"/>
                <w:lang w:val="hy-AM"/>
              </w:rPr>
              <w:t>- Еда должна соответствовать стандартам безопасности и требованиям, изложенным в технических регламентах, регулирующих сектор безопасности пищевых продуктов.</w:t>
            </w:r>
          </w:p>
        </w:tc>
      </w:tr>
      <w:tr w:rsidR="002832BE" w:rsidRPr="00DF4DA8" w14:paraId="4CF34CD2" w14:textId="77777777" w:rsidTr="009C4C3E">
        <w:trPr>
          <w:trHeight w:val="27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DF4DA8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DF4DA8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DF4DA8" w14:paraId="0A161AB5" w14:textId="77777777" w:rsidTr="009C4C3E">
        <w:trPr>
          <w:trHeight w:val="3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5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20"/>
            <w:shd w:val="clear" w:color="auto" w:fill="auto"/>
            <w:vAlign w:val="center"/>
          </w:tcPr>
          <w:p w14:paraId="7C7D9697" w14:textId="6CDD669A" w:rsidR="002832BE" w:rsidRPr="00116D0D" w:rsidRDefault="00EE6B23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14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4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116D0D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5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5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5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5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565EFD">
        <w:trPr>
          <w:trHeight w:val="1279"/>
        </w:trPr>
        <w:tc>
          <w:tcPr>
            <w:tcW w:w="3545" w:type="dxa"/>
            <w:gridSpan w:val="10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910B95" w:rsidRPr="00375861" w14:paraId="152D263F" w14:textId="0BD24D20" w:rsidTr="00565EF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7C2C01D7" w:rsidR="00910B95" w:rsidRPr="00650F71" w:rsidRDefault="00EE6B23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սննդի առաքման ծառայություններ</w:t>
            </w:r>
            <w:r w:rsidR="00910B95" w:rsidRPr="00650F7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05A1AFE" w14:textId="0D12ADBE" w:rsidR="00910B95" w:rsidRPr="00910B95" w:rsidRDefault="00EE6B23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доставки еды</w:t>
            </w:r>
            <w:r w:rsidR="00910B95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3D3C75A8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="00EE6B23"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 ՄՈՎՍԻՍՅԱՆ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EE6B23">
              <w:rPr>
                <w:rFonts w:ascii="GHEA Grapalat" w:hAnsi="GHEA Grapalat" w:cs="Sylfaen"/>
                <w:sz w:val="16"/>
                <w:szCs w:val="16"/>
                <w:lang w:val="hy-AM"/>
              </w:rPr>
              <w:t>Ա/Ձ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DA8034B" w14:textId="7BD903D8" w:rsidR="00910B95" w:rsidRPr="00143109" w:rsidRDefault="00EE6B23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РУЗАННА МОВСИСЯН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13ACB85D" w:rsidR="00910B95" w:rsidRPr="00C959DB" w:rsidRDefault="00E2673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2637000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910B95" w:rsidRPr="00C959DB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293EEA6C" w:rsidR="00910B95" w:rsidRPr="00910B95" w:rsidRDefault="00E2673A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2637000</w:t>
            </w:r>
          </w:p>
        </w:tc>
      </w:tr>
      <w:tr w:rsidR="00EE6B23" w:rsidRPr="00375861" w14:paraId="465F1839" w14:textId="77777777" w:rsidTr="00565EF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BD14AE0" w14:textId="493120BE" w:rsidR="00EE6B23" w:rsidRPr="00EE6B23" w:rsidRDefault="00EE6B23" w:rsidP="00EE6B2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37324712" w14:textId="3EB4651B" w:rsidR="00EE6B23" w:rsidRDefault="00EE6B23" w:rsidP="00EE6B23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սննդի առաքման ծառայություններ</w:t>
            </w:r>
            <w:r w:rsidRPr="00650F7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EDD5342" w14:textId="299790A8" w:rsidR="00EE6B23" w:rsidRDefault="00EE6B23" w:rsidP="00EE6B23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доставки еды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2BCFDD06" w14:textId="36953A53" w:rsidR="00EE6B23" w:rsidRPr="00600782" w:rsidRDefault="00EE6B23" w:rsidP="00EE6B2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ՌՈՒԶԱՆՆԱ ՄՈՎՍԻՍՅԱՆ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Ա/Ձ 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605F050C" w14:textId="15EB4BF6" w:rsidR="00EE6B23" w:rsidRDefault="00EE6B23" w:rsidP="00EE6B2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РУЗАННА МОВСИСЯН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38517D58" w14:textId="1E54EF45" w:rsidR="00EE6B23" w:rsidRPr="00F76C69" w:rsidRDefault="00E2673A" w:rsidP="00EE6B2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123000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9426699" w14:textId="77777777" w:rsidR="00EE6B23" w:rsidRPr="00C959DB" w:rsidRDefault="00EE6B23" w:rsidP="00EE6B23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366B5F3" w14:textId="33A6349A" w:rsidR="00EE6B23" w:rsidRPr="00EE6B23" w:rsidRDefault="00E2673A" w:rsidP="00EE6B23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123000</w:t>
            </w:r>
            <w:r w:rsidR="00EE6B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DF4DA8" w14:paraId="52C87530" w14:textId="77777777" w:rsidTr="00B66C5D">
        <w:trPr>
          <w:trHeight w:val="1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DF4DA8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lastRenderedPageBreak/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DF4DA8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DF4DA8" w14:paraId="607CF903" w14:textId="77777777" w:rsidTr="00B66C5D">
        <w:trPr>
          <w:trHeight w:val="2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162071D7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21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4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DF4DA8" w14:paraId="0508B2B9" w14:textId="77777777" w:rsidTr="00E8595C">
        <w:trPr>
          <w:trHeight w:val="92"/>
        </w:trPr>
        <w:tc>
          <w:tcPr>
            <w:tcW w:w="7056" w:type="dxa"/>
            <w:gridSpan w:val="21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1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456B1B53" w:rsidR="002832BE" w:rsidRPr="00116D0D" w:rsidRDefault="00EE6B2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DF4DA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7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DF4DA8" w14:paraId="1BC53333" w14:textId="77777777" w:rsidTr="00E8595C">
        <w:trPr>
          <w:trHeight w:val="387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AC17C29" w14:textId="6C8D61F6" w:rsidR="002832BE" w:rsidRPr="00650F7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DF4DA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7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ՌՈՒԶԱՆՆԱ ՄՈՎՍԻՍՅԱՆ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Ա/Ձ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РУЗАННА МОВСИСЯН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16CAD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DF4DA8" w14:paraId="644CE14F" w14:textId="77777777" w:rsidTr="00E8595C">
        <w:trPr>
          <w:trHeight w:val="662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F567ED7" w14:textId="5BA6BC10" w:rsidR="002832BE" w:rsidRPr="00D47931" w:rsidRDefault="00EE6B23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DF4DA8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7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.04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D47931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D47931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D47931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ՌՈՒԶԱՆՆԱ ՄՈՎՍԻՍՅԱՆ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Ա/Ձ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EE6B2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РУЗАННА МОВСИСЯН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DF4DA8" w14:paraId="01877838" w14:textId="63B2718F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29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DF4DA8" w14:paraId="45EC2532" w14:textId="1CF2994F" w:rsidTr="004A4DBA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4A4DBA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F4DA8" w:rsidRPr="001C18BA" w14:paraId="67DB3713" w14:textId="516A770A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707C2DD1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ՌՈՒԶԱՆՆԱ ՄՈՎՍԻՍՅԱՆ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Pr="00EE6B23">
              <w:rPr>
                <w:rFonts w:ascii="GHEA Grapalat" w:hAnsi="GHEA Grapalat" w:cs="Sylfaen"/>
                <w:sz w:val="15"/>
                <w:szCs w:val="15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48AB90" w14:textId="77777777" w:rsidR="00DF4DA8" w:rsidRDefault="00DF4DA8" w:rsidP="00DF4DA8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EE6B23">
              <w:rPr>
                <w:rFonts w:ascii="GHEA Grapalat" w:hAnsi="GHEA Grapalat" w:cs="Sylfaen"/>
                <w:sz w:val="15"/>
                <w:szCs w:val="15"/>
                <w:lang w:val="es-ES"/>
              </w:rPr>
              <w:t>ИП</w:t>
            </w:r>
          </w:p>
          <w:p w14:paraId="03EDEE65" w14:textId="3EF67DE6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РУЗАННА МОВСИСЯН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C1FB041" w14:textId="080AD7D7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ՊԵՑՑՈՍՊԸ-ԳՀԾՁԲ-(ՀԵԾ)-26/01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0332BC4A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hy-AM"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7A0BD84D" w14:textId="77777777" w:rsidR="00DF4DA8" w:rsidRDefault="00DF4DA8" w:rsidP="00DF4DA8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27</w:t>
            </w:r>
            <w:r>
              <w:rPr>
                <w:rFonts w:ascii="GHEA Grapalat" w:hAnsi="GHEA Grapalat" w:cs="Sylfaen"/>
                <w:sz w:val="16"/>
                <w:szCs w:val="16"/>
              </w:rPr>
              <w:t>.04.2026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թ-ից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B7372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 2026 թվականի</w:t>
            </w:r>
            <w:r w:rsidRPr="00CB7372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հունիսի 05-ը</w:t>
            </w:r>
            <w:r w:rsidRPr="007A599F">
              <w:rPr>
                <w:rFonts w:ascii="GHEA Grapalat" w:hAnsi="GHEA Grapalat"/>
                <w:sz w:val="16"/>
                <w:szCs w:val="16"/>
                <w:lang w:val="hy-AM"/>
              </w:rPr>
              <w:t xml:space="preserve"> ընկած ժամանակահատվածում</w:t>
            </w:r>
          </w:p>
          <w:p w14:paraId="065E587A" w14:textId="51EDA221" w:rsidR="00DF4DA8" w:rsidRPr="00650F71" w:rsidRDefault="00DF4DA8" w:rsidP="00DF4DA8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</w:rPr>
            </w:pPr>
            <w:r w:rsidRPr="00DF4DA8">
              <w:rPr>
                <w:rFonts w:ascii="GHEA Grapalat" w:hAnsi="GHEA Grapalat"/>
                <w:bCs/>
                <w:sz w:val="15"/>
                <w:szCs w:val="15"/>
              </w:rPr>
              <w:t xml:space="preserve">С 27.04.2026 </w:t>
            </w:r>
            <w:proofErr w:type="spellStart"/>
            <w:r w:rsidRPr="00DF4DA8">
              <w:rPr>
                <w:rFonts w:ascii="GHEA Grapalat" w:hAnsi="GHEA Grapalat"/>
                <w:bCs/>
                <w:sz w:val="15"/>
                <w:szCs w:val="15"/>
              </w:rPr>
              <w:t>по</w:t>
            </w:r>
            <w:proofErr w:type="spellEnd"/>
            <w:r w:rsidRPr="00DF4DA8">
              <w:rPr>
                <w:rFonts w:ascii="GHEA Grapalat" w:hAnsi="GHEA Grapalat"/>
                <w:bCs/>
                <w:sz w:val="15"/>
                <w:szCs w:val="15"/>
              </w:rPr>
              <w:t xml:space="preserve"> 05.06.2026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4255A6A7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2637000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2EA0EF02" w:rsidR="00DF4DA8" w:rsidRPr="00EE6B23" w:rsidRDefault="00DF4DA8" w:rsidP="00DF4DA8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2637000</w:t>
            </w:r>
          </w:p>
        </w:tc>
      </w:tr>
      <w:tr w:rsidR="00DF4DA8" w:rsidRPr="001C18BA" w14:paraId="4D8564DF" w14:textId="77777777" w:rsidTr="004A4DBA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AFAE85D" w14:textId="22BDC5EB" w:rsidR="00DF4DA8" w:rsidRPr="00EE6B23" w:rsidRDefault="00DF4DA8" w:rsidP="00DF4DA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16B109E9" w14:textId="0A993B22" w:rsidR="00DF4DA8" w:rsidRPr="00650F71" w:rsidRDefault="00DF4DA8" w:rsidP="00DF4DA8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ՌՈՒԶԱՆՆԱ ՄՈՎՍԻՍՅԱՆ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Pr="00EE6B23">
              <w:rPr>
                <w:rFonts w:ascii="GHEA Grapalat" w:hAnsi="GHEA Grapalat" w:cs="Sylfaen"/>
                <w:sz w:val="15"/>
                <w:szCs w:val="15"/>
                <w:lang w:val="hy-AM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7E3030" w14:textId="77777777" w:rsidR="00DF4DA8" w:rsidRDefault="00DF4DA8" w:rsidP="00DF4DA8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EE6B23">
              <w:rPr>
                <w:rFonts w:ascii="GHEA Grapalat" w:hAnsi="GHEA Grapalat" w:cs="Sylfaen"/>
                <w:sz w:val="15"/>
                <w:szCs w:val="15"/>
                <w:lang w:val="es-ES"/>
              </w:rPr>
              <w:t>ИП</w:t>
            </w:r>
          </w:p>
          <w:p w14:paraId="20D5E61F" w14:textId="0B0B7B0E" w:rsidR="00DF4DA8" w:rsidRPr="00EE6B23" w:rsidRDefault="00DF4DA8" w:rsidP="00DF4DA8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5"/>
                <w:szCs w:val="15"/>
                <w:lang w:val="es-ES"/>
              </w:rPr>
              <w:t>РУЗАННА МОВСИСЯН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8E9E8C3" w14:textId="6054EB22" w:rsidR="00DF4DA8" w:rsidRDefault="00DF4DA8" w:rsidP="00DF4DA8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ՊԵՑՑՈՍՊԸ-ԳՀԾՁԲ-(ՀԵԾ)-26/01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50934ED7" w14:textId="3902FA93" w:rsidR="00DF4DA8" w:rsidRDefault="00DF4DA8" w:rsidP="00DF4DA8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hy-AM" w:eastAsia="ru-RU"/>
              </w:rPr>
              <w:t>7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570980F" w14:textId="77777777" w:rsidR="00DF4DA8" w:rsidRDefault="00DF4DA8" w:rsidP="00DF4DA8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599F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7A599F">
              <w:rPr>
                <w:rFonts w:ascii="GHEA Grapalat" w:hAnsi="GHEA Grapalat"/>
                <w:sz w:val="16"/>
                <w:szCs w:val="16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հունիս</w:t>
            </w:r>
            <w:r w:rsidRPr="007A599F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7A599F">
              <w:rPr>
                <w:rFonts w:ascii="GHEA Grapalat" w:hAnsi="GHEA Grapalat"/>
                <w:sz w:val="16"/>
                <w:szCs w:val="16"/>
                <w:lang w:val="hy-AM"/>
              </w:rPr>
              <w:t>-ը</w:t>
            </w:r>
          </w:p>
          <w:p w14:paraId="3E446B51" w14:textId="5FDFDC64" w:rsidR="00DF4DA8" w:rsidRPr="00650F71" w:rsidRDefault="00DF4DA8" w:rsidP="00DF4DA8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  <w:lang w:val="ru-RU"/>
              </w:rPr>
            </w:pPr>
            <w:r w:rsidRPr="00DF4DA8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20 июня 2026 г.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61D5DAC4" w14:textId="7D947103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643670F6" w14:textId="4429294B" w:rsidR="00DF4DA8" w:rsidRPr="00650F71" w:rsidRDefault="00DF4DA8" w:rsidP="00DF4DA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123000</w:t>
            </w:r>
            <w:r w:rsidRPr="00EE6B23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17986C74" w14:textId="5768FECC" w:rsidR="00DF4DA8" w:rsidRPr="00EE6B23" w:rsidRDefault="00DF4DA8" w:rsidP="00DF4DA8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5"/>
                <w:szCs w:val="15"/>
              </w:rPr>
              <w:t>123000</w:t>
            </w:r>
            <w:r w:rsidRPr="00EE6B23"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  <w:t xml:space="preserve"> </w:t>
            </w:r>
          </w:p>
        </w:tc>
      </w:tr>
      <w:tr w:rsidR="002832BE" w:rsidRPr="00DF4DA8" w14:paraId="1FDB760B" w14:textId="77777777" w:rsidTr="00B66C5D">
        <w:trPr>
          <w:trHeight w:val="150"/>
        </w:trPr>
        <w:tc>
          <w:tcPr>
            <w:tcW w:w="11624" w:type="dxa"/>
            <w:gridSpan w:val="35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DF4DA8" w14:paraId="62BB084E" w14:textId="15E098F6" w:rsidTr="00565EFD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565EFD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66F2439F" w:rsidR="00565EFD" w:rsidRPr="00EE6B23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  <w:r w:rsid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,2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308EE4B6" w:rsidR="00565EFD" w:rsidRPr="00F76C69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 w:rsid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ՌՈՒԶԱՆՆԱ ՄՈՎՍԻՍՅԱՆ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="00EE6B23" w:rsidRP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Ա/Ձ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09A6C60D" w:rsidR="00565EFD" w:rsidRPr="00650F71" w:rsidRDefault="00EE6B23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ИП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РУЗАННА МОВСИСЯН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39851F3F" w14:textId="7DC9FFD9" w:rsidR="00565EFD" w:rsidRPr="00650F71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ք. </w:t>
            </w:r>
            <w:r w:rsidR="00284DE0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Ստեփանավան, </w:t>
            </w:r>
            <w:r w:rsid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Չարենցի փ. 8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691411E2" w:rsidR="00565EFD" w:rsidRPr="00EE6B23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г. </w:t>
            </w:r>
            <w:r w:rsidR="00284DE0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Степанаван, ул. ул. </w:t>
            </w:r>
            <w:r w:rsidR="00EE6B23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Чаренца 8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14:paraId="617F3A95" w14:textId="64C3A5AB" w:rsidR="00565EFD" w:rsidRPr="00284DE0" w:rsidRDefault="00400FB4" w:rsidP="00650F71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hyperlink r:id="rId10" w:history="1">
              <w:r w:rsidR="00EE6B23" w:rsidRPr="008E55FC">
                <w:rPr>
                  <w:rStyle w:val="Hyperlink"/>
                  <w:rFonts w:ascii="GHEA Grapalat" w:hAnsi="GHEA Grapalat"/>
                  <w:sz w:val="15"/>
                  <w:szCs w:val="15"/>
                </w:rPr>
                <w:t>r</w:t>
              </w:r>
              <w:r w:rsidR="00EE6B23" w:rsidRPr="008E55FC">
                <w:rPr>
                  <w:rStyle w:val="Hyperlink"/>
                  <w:sz w:val="15"/>
                  <w:szCs w:val="15"/>
                </w:rPr>
                <w:t>uzannamovsisyan@gmail.com</w:t>
              </w:r>
            </w:hyperlink>
            <w:r w:rsidR="00EE6B23">
              <w:rPr>
                <w:sz w:val="15"/>
                <w:szCs w:val="15"/>
              </w:rPr>
              <w:t xml:space="preserve"> </w:t>
            </w:r>
            <w:r w:rsidR="00284DE0">
              <w:rPr>
                <w:rFonts w:ascii="GHEA Grapalat" w:hAnsi="GHEA Grapalat"/>
                <w:sz w:val="15"/>
                <w:szCs w:val="15"/>
                <w:u w:val="single"/>
              </w:rPr>
              <w:t xml:space="preserve"> </w:t>
            </w:r>
            <w:r w:rsidR="00650F71" w:rsidRPr="00284DE0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0AC65D1" w14:textId="7327B493" w:rsidR="00DF4DA8" w:rsidRDefault="00DF4DA8" w:rsidP="00DF4DA8">
            <w:pPr>
              <w:ind w:left="-567" w:firstLine="141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DF4DA8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«ԻՆԵԿՈԲԱՆԿ» ՓԲԸ</w:t>
            </w:r>
          </w:p>
          <w:p w14:paraId="55477019" w14:textId="671913DA" w:rsidR="00DF4DA8" w:rsidRPr="00DF4DA8" w:rsidRDefault="00DF4DA8" w:rsidP="00DF4DA8">
            <w:pPr>
              <w:ind w:left="-567" w:firstLine="141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ЗАО Инеквбанк</w:t>
            </w:r>
          </w:p>
          <w:p w14:paraId="68F74B0E" w14:textId="0B7FE1C1" w:rsidR="00565EFD" w:rsidRPr="00650F71" w:rsidRDefault="00DF4DA8" w:rsidP="00DF4DA8">
            <w:pPr>
              <w:ind w:left="31" w:firstLine="2"/>
              <w:jc w:val="both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DF4DA8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2050432287871001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53E0B578" w:rsidR="00565EFD" w:rsidRPr="00DF4DA8" w:rsidRDefault="00EE6B23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DF4DA8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67147583 </w:t>
            </w:r>
          </w:p>
        </w:tc>
      </w:tr>
      <w:tr w:rsidR="002832B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6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DF4DA8" w14:paraId="4A408526" w14:textId="77777777" w:rsidTr="00B66C5D">
        <w:trPr>
          <w:trHeight w:val="475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DF4DA8" w14:paraId="6AB00C4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DF4DA8" w14:paraId="03FCAB5D" w14:textId="77777777" w:rsidTr="00E8595C">
        <w:trPr>
          <w:trHeight w:val="427"/>
        </w:trPr>
        <w:tc>
          <w:tcPr>
            <w:tcW w:w="5526" w:type="dxa"/>
            <w:gridSpan w:val="16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DF4DA8" w14:paraId="290A50D7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DF4DA8" w14:paraId="550B754A" w14:textId="77777777" w:rsidTr="00E8595C">
        <w:trPr>
          <w:trHeight w:val="427"/>
        </w:trPr>
        <w:tc>
          <w:tcPr>
            <w:tcW w:w="5526" w:type="dxa"/>
            <w:gridSpan w:val="16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DF4DA8" w14:paraId="377BEA68" w14:textId="77777777" w:rsidTr="00650F71">
        <w:trPr>
          <w:trHeight w:val="353"/>
        </w:trPr>
        <w:tc>
          <w:tcPr>
            <w:tcW w:w="5526" w:type="dxa"/>
            <w:gridSpan w:val="16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DF4DA8" w14:paraId="503064B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DF4DA8" w14:paraId="3B515D07" w14:textId="77777777" w:rsidTr="00E8595C">
        <w:trPr>
          <w:trHeight w:val="427"/>
        </w:trPr>
        <w:tc>
          <w:tcPr>
            <w:tcW w:w="5526" w:type="dxa"/>
            <w:gridSpan w:val="16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DF4DA8" w14:paraId="07ABCAB5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DF4DA8" w14:paraId="46BC2D03" w14:textId="77777777" w:rsidTr="00B66C5D">
        <w:trPr>
          <w:trHeight w:val="2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DF4DA8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8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28C500D2" w:rsidR="00284DE0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</w:t>
            </w:r>
            <w:bookmarkStart w:id="1" w:name="_GoBack"/>
            <w:bookmarkEnd w:id="1"/>
          </w:p>
          <w:p w14:paraId="5376B8ED" w14:textId="33FF761B" w:rsidR="002832BE" w:rsidRPr="00CC6AC7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8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9"/>
            <w:shd w:val="clear" w:color="auto" w:fill="auto"/>
            <w:vAlign w:val="center"/>
          </w:tcPr>
          <w:p w14:paraId="22622A0C" w14:textId="476BFFB4" w:rsidR="002832BE" w:rsidRPr="00284DE0" w:rsidRDefault="00400FB4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11" w:history="1">
              <w:r w:rsidR="00284DE0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284DE0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6C95C" w14:textId="77777777" w:rsidR="00400FB4" w:rsidRDefault="00400FB4" w:rsidP="0022631D">
      <w:r>
        <w:separator/>
      </w:r>
    </w:p>
  </w:endnote>
  <w:endnote w:type="continuationSeparator" w:id="0">
    <w:p w14:paraId="393BE92F" w14:textId="77777777" w:rsidR="00400FB4" w:rsidRDefault="00400FB4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D63D8" w14:textId="77777777" w:rsidR="00400FB4" w:rsidRDefault="00400FB4" w:rsidP="0022631D">
      <w:r>
        <w:separator/>
      </w:r>
    </w:p>
  </w:footnote>
  <w:footnote w:type="continuationSeparator" w:id="0">
    <w:p w14:paraId="21D172BA" w14:textId="77777777" w:rsidR="00400FB4" w:rsidRDefault="00400FB4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73C02"/>
    <w:multiLevelType w:val="hybridMultilevel"/>
    <w:tmpl w:val="99B2AC6E"/>
    <w:lvl w:ilvl="0" w:tplc="1B168E9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17995"/>
    <w:multiLevelType w:val="hybridMultilevel"/>
    <w:tmpl w:val="1458D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0FB4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4DA8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2673A"/>
    <w:rsid w:val="00E30867"/>
    <w:rsid w:val="00E31646"/>
    <w:rsid w:val="00E33A25"/>
    <w:rsid w:val="00E37B7C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E6B23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32B0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DF4D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80%D5%A1%D5%B4%D5%A1%D5%B5%D5%B6%D6%84_(%D5%80%D5%A1%D5%B5%D5%A1%D5%BD%D5%BF%D5%A1%D5%B6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marttend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zannamovsisy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5%80%D5%A1%D5%B4%D5%A1%D5%B5%D5%B6%D6%84_(%D5%80%D5%A1%D5%B5%D5%A1%D5%BD%D5%BF%D5%A1%D5%B6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907D-6662-4B27-AB0A-868FF56F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4</Pages>
  <Words>3469</Words>
  <Characters>19779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99</cp:revision>
  <cp:lastPrinted>2025-05-13T06:39:00Z</cp:lastPrinted>
  <dcterms:created xsi:type="dcterms:W3CDTF">2025-05-12T08:20:00Z</dcterms:created>
  <dcterms:modified xsi:type="dcterms:W3CDTF">2026-04-28T12:57:00Z</dcterms:modified>
</cp:coreProperties>
</file>